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07" w:rsidRDefault="00693207" w:rsidP="00693207">
      <w:pPr>
        <w:pStyle w:val="Sansinterligne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inline distT="0" distB="0" distL="0" distR="0">
            <wp:extent cx="2411730" cy="2411730"/>
            <wp:effectExtent l="19050" t="0" r="7620" b="0"/>
            <wp:docPr id="3" name="Image 2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5200" cy="24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78D" w:rsidRDefault="00077CAC" w:rsidP="008E40DE">
      <w:pPr>
        <w:pStyle w:val="Sansinterligne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inline distT="0" distB="0" distL="0" distR="0">
            <wp:extent cx="2480308" cy="1860233"/>
            <wp:effectExtent l="19050" t="0" r="0" b="0"/>
            <wp:docPr id="1" name="Image 0" descr="Penthorum Royana 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thorum Royana m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060" cy="186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fr-CA"/>
        </w:rPr>
        <w:drawing>
          <wp:inline distT="0" distB="0" distL="0" distR="0">
            <wp:extent cx="2477770" cy="1858328"/>
            <wp:effectExtent l="19050" t="0" r="0" b="0"/>
            <wp:docPr id="2" name="Image 1" descr="Penthorum Ro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thorum Roya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182" cy="186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78D" w:rsidRPr="00D8678D" w:rsidRDefault="00D8678D" w:rsidP="008E40DE">
      <w:pPr>
        <w:pStyle w:val="Sansinterligne"/>
        <w:jc w:val="center"/>
        <w:rPr>
          <w:b/>
          <w:sz w:val="28"/>
          <w:szCs w:val="28"/>
          <w:u w:val="single"/>
        </w:rPr>
      </w:pPr>
      <w:r w:rsidRPr="00D8678D">
        <w:rPr>
          <w:b/>
          <w:sz w:val="28"/>
          <w:szCs w:val="28"/>
          <w:u w:val="single"/>
        </w:rPr>
        <w:t>Penthorum Royana</w:t>
      </w:r>
    </w:p>
    <w:p w:rsidR="00452A3A" w:rsidRPr="009C4458" w:rsidRDefault="008E40DE" w:rsidP="008E40DE">
      <w:pPr>
        <w:pStyle w:val="Sansinterligne"/>
        <w:jc w:val="center"/>
        <w:rPr>
          <w:sz w:val="28"/>
          <w:szCs w:val="28"/>
        </w:rPr>
      </w:pPr>
      <w:r w:rsidRPr="009C4458">
        <w:rPr>
          <w:sz w:val="28"/>
          <w:szCs w:val="28"/>
        </w:rPr>
        <w:t>Récolter et répertorier par : Americanum firme de botaniste consultant</w:t>
      </w:r>
    </w:p>
    <w:p w:rsidR="008E40DE" w:rsidRPr="009C4458" w:rsidRDefault="008E40DE" w:rsidP="008E40DE">
      <w:pPr>
        <w:pStyle w:val="Sansinterligne"/>
        <w:jc w:val="center"/>
        <w:rPr>
          <w:sz w:val="28"/>
          <w:szCs w:val="28"/>
        </w:rPr>
      </w:pPr>
      <w:r w:rsidRPr="009C4458">
        <w:rPr>
          <w:sz w:val="28"/>
          <w:szCs w:val="28"/>
        </w:rPr>
        <w:t>Le 12 juillet, 2008 à Drummondville, Québec, Canada.</w:t>
      </w:r>
    </w:p>
    <w:p w:rsidR="008E40DE" w:rsidRPr="009C4458" w:rsidRDefault="008E40DE" w:rsidP="008E40DE">
      <w:pPr>
        <w:pStyle w:val="Sansinterligne"/>
        <w:jc w:val="center"/>
        <w:rPr>
          <w:sz w:val="28"/>
          <w:szCs w:val="28"/>
        </w:rPr>
      </w:pPr>
    </w:p>
    <w:p w:rsidR="008E40DE" w:rsidRPr="009C4458" w:rsidRDefault="008E40DE" w:rsidP="00ED6853">
      <w:pPr>
        <w:pStyle w:val="Sansinterlign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C4458">
        <w:rPr>
          <w:b/>
          <w:sz w:val="28"/>
          <w:szCs w:val="28"/>
          <w:u w:val="single"/>
        </w:rPr>
        <w:t>Descriptif d’identification en six principaux caractères élaborés</w:t>
      </w:r>
    </w:p>
    <w:p w:rsidR="008E40DE" w:rsidRPr="009C4458" w:rsidRDefault="008E40DE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Clade</w:t>
      </w:r>
      <w:r w:rsidRPr="009C4458">
        <w:rPr>
          <w:b/>
          <w:sz w:val="28"/>
          <w:szCs w:val="28"/>
        </w:rPr>
        <w:t>      :</w:t>
      </w:r>
      <w:r w:rsidRPr="009C4458">
        <w:rPr>
          <w:sz w:val="28"/>
          <w:szCs w:val="28"/>
        </w:rPr>
        <w:t>Angiosperme</w:t>
      </w:r>
    </w:p>
    <w:p w:rsidR="008E40DE" w:rsidRPr="009C4458" w:rsidRDefault="008E40DE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Clade</w:t>
      </w:r>
      <w:r w:rsidR="00A04F93" w:rsidRPr="009C4458">
        <w:rPr>
          <w:sz w:val="28"/>
          <w:szCs w:val="28"/>
        </w:rPr>
        <w:t xml:space="preserve">      :Dicotylédones </w:t>
      </w:r>
      <w:r w:rsidRPr="009C4458">
        <w:rPr>
          <w:sz w:val="28"/>
          <w:szCs w:val="28"/>
        </w:rPr>
        <w:t>vraies</w:t>
      </w:r>
    </w:p>
    <w:p w:rsidR="008E40DE" w:rsidRPr="009C4458" w:rsidRDefault="008E40DE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Ordre</w:t>
      </w:r>
      <w:r w:rsidRPr="009C4458">
        <w:rPr>
          <w:b/>
          <w:sz w:val="28"/>
          <w:szCs w:val="28"/>
        </w:rPr>
        <w:t xml:space="preserve">    </w:t>
      </w:r>
      <w:r w:rsidRPr="009C4458">
        <w:rPr>
          <w:sz w:val="28"/>
          <w:szCs w:val="28"/>
        </w:rPr>
        <w:t> :Saxifragales</w:t>
      </w:r>
    </w:p>
    <w:p w:rsidR="008E40DE" w:rsidRPr="009C4458" w:rsidRDefault="008E40DE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Famille</w:t>
      </w:r>
      <w:r w:rsidRPr="009C4458">
        <w:rPr>
          <w:b/>
          <w:sz w:val="28"/>
          <w:szCs w:val="28"/>
        </w:rPr>
        <w:t xml:space="preserve"> </w:t>
      </w:r>
      <w:r w:rsidRPr="009C4458">
        <w:rPr>
          <w:sz w:val="28"/>
          <w:szCs w:val="28"/>
        </w:rPr>
        <w:t> :Penthoraceae</w:t>
      </w:r>
    </w:p>
    <w:p w:rsidR="008E40DE" w:rsidRPr="009C4458" w:rsidRDefault="008E40DE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Genre</w:t>
      </w:r>
      <w:r w:rsidRPr="009C4458">
        <w:rPr>
          <w:b/>
          <w:sz w:val="28"/>
          <w:szCs w:val="28"/>
        </w:rPr>
        <w:t xml:space="preserve">    </w:t>
      </w:r>
      <w:r w:rsidRPr="009C4458">
        <w:rPr>
          <w:sz w:val="28"/>
          <w:szCs w:val="28"/>
        </w:rPr>
        <w:t>: Penthorum</w:t>
      </w:r>
    </w:p>
    <w:p w:rsidR="008E40DE" w:rsidRPr="009C4458" w:rsidRDefault="008E40DE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Espèce</w:t>
      </w:r>
      <w:r w:rsidRPr="009C4458">
        <w:rPr>
          <w:b/>
          <w:sz w:val="28"/>
          <w:szCs w:val="28"/>
        </w:rPr>
        <w:t xml:space="preserve">   </w:t>
      </w:r>
      <w:r w:rsidRPr="009C4458">
        <w:rPr>
          <w:sz w:val="28"/>
          <w:szCs w:val="28"/>
        </w:rPr>
        <w:t> :Royana(possibilité d’un variétal du sedoides) p.sedoides var. royana</w:t>
      </w:r>
    </w:p>
    <w:p w:rsidR="008E40DE" w:rsidRPr="009C4458" w:rsidRDefault="008E40DE" w:rsidP="00ED6853">
      <w:pPr>
        <w:pStyle w:val="Sansinterligne"/>
        <w:rPr>
          <w:sz w:val="28"/>
          <w:szCs w:val="28"/>
        </w:rPr>
      </w:pPr>
    </w:p>
    <w:p w:rsidR="008E40DE" w:rsidRPr="009C4458" w:rsidRDefault="008E40DE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>2.</w:t>
      </w:r>
      <w:r w:rsidRPr="009C4458">
        <w:rPr>
          <w:b/>
          <w:sz w:val="28"/>
          <w:szCs w:val="28"/>
          <w:u w:val="single"/>
        </w:rPr>
        <w:t>Description des caractéristiques morphologiques</w:t>
      </w:r>
    </w:p>
    <w:p w:rsidR="008E40DE" w:rsidRPr="009C4458" w:rsidRDefault="008E40DE" w:rsidP="00ED6853">
      <w:pPr>
        <w:pStyle w:val="Sansinterligne"/>
        <w:rPr>
          <w:sz w:val="28"/>
          <w:szCs w:val="28"/>
        </w:rPr>
      </w:pPr>
    </w:p>
    <w:p w:rsidR="008E40DE" w:rsidRPr="009C4458" w:rsidRDefault="008E40DE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Différence taxinomique avec penthorum sedoides</w:t>
      </w:r>
      <w:r w:rsidRPr="009C4458">
        <w:rPr>
          <w:sz w:val="28"/>
          <w:szCs w:val="28"/>
          <w:u w:val="single"/>
        </w:rPr>
        <w:t> :</w:t>
      </w:r>
      <w:r w:rsidRPr="009C4458">
        <w:rPr>
          <w:sz w:val="28"/>
          <w:szCs w:val="28"/>
        </w:rPr>
        <w:t xml:space="preserve"> Le taxum comporte des filets étaminique rose pâle , ça taille est réduite H. 7-14cm.Son rizome est atrophisé et fasciculeux, son habitat est sciaphile et eutrophe.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>3.</w:t>
      </w:r>
      <w:r w:rsidRPr="009C4458">
        <w:rPr>
          <w:b/>
          <w:sz w:val="28"/>
          <w:szCs w:val="28"/>
          <w:u w:val="single"/>
        </w:rPr>
        <w:t>Appareil reproducteur</w:t>
      </w:r>
      <w:r w:rsidRPr="009C4458">
        <w:rPr>
          <w:sz w:val="28"/>
          <w:szCs w:val="28"/>
        </w:rPr>
        <w:t> :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>3-</w:t>
      </w:r>
      <w:r w:rsidR="00A04F93" w:rsidRPr="009C4458">
        <w:rPr>
          <w:sz w:val="28"/>
          <w:szCs w:val="28"/>
        </w:rPr>
        <w:t xml:space="preserve">A </w:t>
      </w:r>
      <w:r w:rsidRPr="009C4458">
        <w:rPr>
          <w:b/>
          <w:sz w:val="28"/>
          <w:szCs w:val="28"/>
          <w:u w:val="single"/>
        </w:rPr>
        <w:t>Fleur</w:t>
      </w:r>
      <w:r w:rsidRPr="009C4458">
        <w:rPr>
          <w:sz w:val="28"/>
          <w:szCs w:val="28"/>
          <w:u w:val="single"/>
        </w:rPr>
        <w:t xml:space="preserve"> : </w:t>
      </w:r>
      <w:r w:rsidRPr="009C4458">
        <w:rPr>
          <w:sz w:val="28"/>
          <w:szCs w:val="28"/>
        </w:rPr>
        <w:t>Hermaphrodite, ap</w:t>
      </w:r>
      <w:r w:rsidR="00A04F93" w:rsidRPr="009C4458">
        <w:rPr>
          <w:sz w:val="28"/>
          <w:szCs w:val="28"/>
        </w:rPr>
        <w:t>étale, verticille régulier (5s+0p+10</w:t>
      </w:r>
      <w:r w:rsidRPr="009C4458">
        <w:rPr>
          <w:sz w:val="28"/>
          <w:szCs w:val="28"/>
        </w:rPr>
        <w:t>e+5c)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Axe</w:t>
      </w:r>
      <w:r w:rsidR="00A04F93" w:rsidRPr="009C4458">
        <w:rPr>
          <w:b/>
          <w:sz w:val="28"/>
          <w:szCs w:val="28"/>
          <w:u w:val="single"/>
        </w:rPr>
        <w:t xml:space="preserve"> </w:t>
      </w:r>
      <w:r w:rsidRPr="009C4458">
        <w:rPr>
          <w:b/>
          <w:sz w:val="28"/>
          <w:szCs w:val="28"/>
          <w:u w:val="single"/>
        </w:rPr>
        <w:t>de</w:t>
      </w:r>
      <w:r w:rsidR="00A04F93" w:rsidRPr="009C4458">
        <w:rPr>
          <w:b/>
          <w:sz w:val="28"/>
          <w:szCs w:val="28"/>
          <w:u w:val="single"/>
        </w:rPr>
        <w:t xml:space="preserve"> </w:t>
      </w:r>
      <w:r w:rsidRPr="009C4458">
        <w:rPr>
          <w:b/>
          <w:sz w:val="28"/>
          <w:szCs w:val="28"/>
          <w:u w:val="single"/>
        </w:rPr>
        <w:t xml:space="preserve">symétrie : </w:t>
      </w:r>
      <w:r w:rsidR="00A04F93" w:rsidRPr="009C4458">
        <w:rPr>
          <w:sz w:val="28"/>
          <w:szCs w:val="28"/>
        </w:rPr>
        <w:t>Pentamère</w:t>
      </w:r>
      <w:r w:rsidRPr="009C4458">
        <w:rPr>
          <w:sz w:val="28"/>
          <w:szCs w:val="28"/>
        </w:rPr>
        <w:t>, tricyclique, actinomorphe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 xml:space="preserve">Inflorescense : </w:t>
      </w:r>
      <w:r w:rsidRPr="009C4458">
        <w:rPr>
          <w:sz w:val="28"/>
          <w:szCs w:val="28"/>
        </w:rPr>
        <w:t>Cyme scorpioïde pubescente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 xml:space="preserve">Pollinisation : </w:t>
      </w:r>
      <w:r w:rsidRPr="009C4458">
        <w:rPr>
          <w:sz w:val="28"/>
          <w:szCs w:val="28"/>
        </w:rPr>
        <w:t>Autogame, allogame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Sépale :</w:t>
      </w:r>
      <w:r w:rsidRPr="009C4458">
        <w:rPr>
          <w:sz w:val="28"/>
          <w:szCs w:val="28"/>
        </w:rPr>
        <w:t>5, libre, dressé, vert (sommet acuminé)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Périanthe :</w:t>
      </w:r>
      <w:r w:rsidRPr="009C4458">
        <w:rPr>
          <w:sz w:val="28"/>
          <w:szCs w:val="28"/>
        </w:rPr>
        <w:t xml:space="preserve"> Périgone, simple , 5 tépales pétaloides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Calice :</w:t>
      </w:r>
      <w:r w:rsidRPr="009C4458">
        <w:rPr>
          <w:sz w:val="28"/>
          <w:szCs w:val="28"/>
        </w:rPr>
        <w:t xml:space="preserve"> Dialysépale, actinomorphe (forme : étoilé dressé)( Verticillé)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Corolle :</w:t>
      </w:r>
      <w:r w:rsidR="004E0871" w:rsidRPr="009C4458">
        <w:rPr>
          <w:b/>
          <w:sz w:val="28"/>
          <w:szCs w:val="28"/>
          <w:u w:val="single"/>
        </w:rPr>
        <w:t>(</w:t>
      </w:r>
      <w:r w:rsidRPr="009C4458">
        <w:rPr>
          <w:b/>
          <w:sz w:val="28"/>
          <w:szCs w:val="28"/>
          <w:u w:val="single"/>
        </w:rPr>
        <w:t xml:space="preserve"> </w:t>
      </w:r>
      <w:r w:rsidRPr="009C4458">
        <w:rPr>
          <w:sz w:val="28"/>
          <w:szCs w:val="28"/>
        </w:rPr>
        <w:t>Absente</w:t>
      </w:r>
      <w:r w:rsidR="004E0871" w:rsidRPr="009C4458">
        <w:rPr>
          <w:sz w:val="28"/>
          <w:szCs w:val="28"/>
        </w:rPr>
        <w:t>)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Hypanthe </w:t>
      </w:r>
      <w:r w:rsidR="004E0871" w:rsidRPr="009C4458">
        <w:rPr>
          <w:b/>
          <w:sz w:val="28"/>
          <w:szCs w:val="28"/>
          <w:u w:val="single"/>
        </w:rPr>
        <w:t>(</w:t>
      </w:r>
      <w:r w:rsidRPr="009C4458">
        <w:rPr>
          <w:sz w:val="28"/>
          <w:szCs w:val="28"/>
        </w:rPr>
        <w:t>Absent</w:t>
      </w:r>
      <w:r w:rsidR="004E0871" w:rsidRPr="009C4458">
        <w:rPr>
          <w:sz w:val="28"/>
          <w:szCs w:val="28"/>
        </w:rPr>
        <w:t>)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Réceptacle :</w:t>
      </w:r>
      <w:r w:rsidRPr="009C4458">
        <w:rPr>
          <w:sz w:val="28"/>
          <w:szCs w:val="28"/>
        </w:rPr>
        <w:t xml:space="preserve"> Caliciflore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Insertion florale :</w:t>
      </w:r>
      <w:r w:rsidRPr="009C4458">
        <w:rPr>
          <w:sz w:val="28"/>
          <w:szCs w:val="28"/>
        </w:rPr>
        <w:t>Hypo-épigyne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 xml:space="preserve">3-B </w:t>
      </w:r>
      <w:r w:rsidRPr="009C4458">
        <w:rPr>
          <w:b/>
          <w:sz w:val="28"/>
          <w:szCs w:val="28"/>
          <w:u w:val="single"/>
        </w:rPr>
        <w:t>Androcée :</w:t>
      </w:r>
      <w:r w:rsidR="00A04F93" w:rsidRPr="009C4458">
        <w:rPr>
          <w:sz w:val="28"/>
          <w:szCs w:val="28"/>
        </w:rPr>
        <w:t>Obstémone, alternisé</w:t>
      </w:r>
      <w:r w:rsidRPr="009C4458">
        <w:rPr>
          <w:sz w:val="28"/>
          <w:szCs w:val="28"/>
        </w:rPr>
        <w:t>pale, (verticillé)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 xml:space="preserve">Étamine : </w:t>
      </w:r>
      <w:r w:rsidRPr="009C4458">
        <w:rPr>
          <w:sz w:val="28"/>
          <w:szCs w:val="28"/>
        </w:rPr>
        <w:t>10, rose pâle, dressé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Anthère et fillet :</w:t>
      </w:r>
      <w:r w:rsidRPr="009C4458">
        <w:rPr>
          <w:sz w:val="28"/>
          <w:szCs w:val="28"/>
        </w:rPr>
        <w:t>Basifixe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Soudure</w:t>
      </w:r>
      <w:r w:rsidRPr="009C4458">
        <w:rPr>
          <w:sz w:val="28"/>
          <w:szCs w:val="28"/>
        </w:rPr>
        <w:t> : Polyadelphique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Déhiscence</w:t>
      </w:r>
      <w:r w:rsidRPr="009C4458">
        <w:rPr>
          <w:sz w:val="28"/>
          <w:szCs w:val="28"/>
        </w:rPr>
        <w:t> : Loculicide longitudinale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 xml:space="preserve">3-C </w:t>
      </w:r>
      <w:r w:rsidRPr="009C4458">
        <w:rPr>
          <w:b/>
          <w:sz w:val="28"/>
          <w:szCs w:val="28"/>
          <w:u w:val="single"/>
        </w:rPr>
        <w:t>Gynécée </w:t>
      </w:r>
      <w:r w:rsidR="00A04F93" w:rsidRPr="009C4458">
        <w:rPr>
          <w:b/>
          <w:sz w:val="28"/>
          <w:szCs w:val="28"/>
          <w:u w:val="single"/>
        </w:rPr>
        <w:t>(</w:t>
      </w:r>
      <w:r w:rsidRPr="009C4458">
        <w:rPr>
          <w:b/>
          <w:sz w:val="28"/>
          <w:szCs w:val="28"/>
          <w:u w:val="single"/>
        </w:rPr>
        <w:t>parti</w:t>
      </w:r>
      <w:r w:rsidR="00A04F93" w:rsidRPr="009C4458">
        <w:rPr>
          <w:b/>
          <w:sz w:val="28"/>
          <w:szCs w:val="28"/>
          <w:u w:val="single"/>
        </w:rPr>
        <w:t>e</w:t>
      </w:r>
      <w:r w:rsidRPr="009C4458">
        <w:rPr>
          <w:b/>
          <w:sz w:val="28"/>
          <w:szCs w:val="28"/>
          <w:u w:val="single"/>
        </w:rPr>
        <w:t xml:space="preserve"> inférieur) syncarpé (partie supérieur) libre, (verticillé)</w:t>
      </w:r>
    </w:p>
    <w:p w:rsidR="00E22310" w:rsidRPr="009C4458" w:rsidRDefault="00E22310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Pistil</w:t>
      </w:r>
      <w:r w:rsidRPr="009C4458">
        <w:rPr>
          <w:sz w:val="28"/>
          <w:szCs w:val="28"/>
        </w:rPr>
        <w:t> : 5, blanc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Carpelle</w:t>
      </w:r>
      <w:r w:rsidRPr="009C4458">
        <w:rPr>
          <w:sz w:val="28"/>
          <w:szCs w:val="28"/>
        </w:rPr>
        <w:t> : 5, blanc, coalescente</w:t>
      </w:r>
    </w:p>
    <w:p w:rsidR="007F7EA4" w:rsidRPr="009C4458" w:rsidRDefault="009C4458" w:rsidP="00ED6853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Style et stigmate</w:t>
      </w:r>
      <w:r w:rsidR="007F7EA4" w:rsidRPr="009C4458">
        <w:rPr>
          <w:sz w:val="28"/>
          <w:szCs w:val="28"/>
        </w:rPr>
        <w:t> : Papilleux, indépendant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Ovaire</w:t>
      </w:r>
      <w:r w:rsidRPr="009C4458">
        <w:rPr>
          <w:sz w:val="28"/>
          <w:szCs w:val="28"/>
        </w:rPr>
        <w:t> </w:t>
      </w:r>
      <w:bookmarkStart w:id="0" w:name="_GoBack"/>
      <w:bookmarkEnd w:id="0"/>
      <w:r w:rsidR="00ED6853" w:rsidRPr="009C4458">
        <w:rPr>
          <w:sz w:val="28"/>
          <w:szCs w:val="28"/>
        </w:rPr>
        <w:t>: Pluriloculaire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Position ovaire</w:t>
      </w:r>
      <w:r w:rsidRPr="009C4458">
        <w:rPr>
          <w:sz w:val="28"/>
          <w:szCs w:val="28"/>
        </w:rPr>
        <w:t> : Semi-infère, adhérent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Placentation</w:t>
      </w:r>
      <w:r w:rsidRPr="009C4458">
        <w:rPr>
          <w:sz w:val="28"/>
          <w:szCs w:val="28"/>
        </w:rPr>
        <w:t> : Axile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Albumen</w:t>
      </w:r>
      <w:r w:rsidRPr="009C4458">
        <w:rPr>
          <w:sz w:val="28"/>
          <w:szCs w:val="28"/>
        </w:rPr>
        <w:t> : Notable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 xml:space="preserve">4. </w:t>
      </w:r>
      <w:r w:rsidRPr="009C4458">
        <w:rPr>
          <w:b/>
          <w:sz w:val="28"/>
          <w:szCs w:val="28"/>
          <w:u w:val="single"/>
        </w:rPr>
        <w:t>Appareil végétatif</w:t>
      </w:r>
    </w:p>
    <w:p w:rsidR="007F7EA4" w:rsidRPr="009C4458" w:rsidRDefault="007F7EA4" w:rsidP="00E22310">
      <w:pPr>
        <w:pStyle w:val="Sansinterligne"/>
        <w:rPr>
          <w:sz w:val="28"/>
          <w:szCs w:val="28"/>
        </w:rPr>
      </w:pP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 xml:space="preserve">4-A </w:t>
      </w:r>
      <w:r w:rsidRPr="009C4458">
        <w:rPr>
          <w:b/>
          <w:sz w:val="28"/>
          <w:szCs w:val="28"/>
          <w:u w:val="single"/>
        </w:rPr>
        <w:t>Feuille</w:t>
      </w:r>
      <w:r w:rsidRPr="009C4458">
        <w:rPr>
          <w:sz w:val="28"/>
          <w:szCs w:val="28"/>
        </w:rPr>
        <w:t> : Pétiolé, alterne,lancéolée, (</w:t>
      </w:r>
      <w:r w:rsidR="00B87F51" w:rsidRPr="009C4458">
        <w:rPr>
          <w:sz w:val="28"/>
          <w:szCs w:val="28"/>
        </w:rPr>
        <w:t>c</w:t>
      </w:r>
      <w:r w:rsidRPr="009C4458">
        <w:rPr>
          <w:sz w:val="28"/>
          <w:szCs w:val="28"/>
        </w:rPr>
        <w:t>oté adaxiale) vert, pubé</w:t>
      </w:r>
      <w:r w:rsidR="007E1164">
        <w:rPr>
          <w:sz w:val="28"/>
          <w:szCs w:val="28"/>
        </w:rPr>
        <w:t>rulent   (coté abaxiale)vert pâle,</w:t>
      </w:r>
      <w:r w:rsidR="00F56BE7" w:rsidRPr="009C4458">
        <w:rPr>
          <w:sz w:val="28"/>
          <w:szCs w:val="28"/>
        </w:rPr>
        <w:t xml:space="preserve"> </w:t>
      </w:r>
      <w:r w:rsidRPr="009C4458">
        <w:rPr>
          <w:sz w:val="28"/>
          <w:szCs w:val="28"/>
        </w:rPr>
        <w:t>pubérulent.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Stipule :</w:t>
      </w:r>
      <w:r w:rsidRPr="009C4458">
        <w:rPr>
          <w:sz w:val="28"/>
          <w:szCs w:val="28"/>
        </w:rPr>
        <w:t xml:space="preserve"> </w:t>
      </w:r>
      <w:r w:rsidR="00B87F51" w:rsidRPr="009C4458">
        <w:rPr>
          <w:sz w:val="28"/>
          <w:szCs w:val="28"/>
        </w:rPr>
        <w:t>(</w:t>
      </w:r>
      <w:r w:rsidRPr="009C4458">
        <w:rPr>
          <w:sz w:val="28"/>
          <w:szCs w:val="28"/>
        </w:rPr>
        <w:t>Absent</w:t>
      </w:r>
      <w:r w:rsidR="00B87F51" w:rsidRPr="009C4458">
        <w:rPr>
          <w:sz w:val="28"/>
          <w:szCs w:val="28"/>
        </w:rPr>
        <w:t>)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Limbe :</w:t>
      </w:r>
      <w:r w:rsidRPr="009C4458">
        <w:rPr>
          <w:sz w:val="28"/>
          <w:szCs w:val="28"/>
        </w:rPr>
        <w:t xml:space="preserve"> Division simple</w:t>
      </w:r>
    </w:p>
    <w:p w:rsidR="007F7EA4" w:rsidRPr="009C4458" w:rsidRDefault="007F7EA4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Nervation principale</w:t>
      </w:r>
      <w:r w:rsidR="00F56BE7" w:rsidRPr="009C4458">
        <w:rPr>
          <w:sz w:val="28"/>
          <w:szCs w:val="28"/>
        </w:rPr>
        <w:t> :Penné, alterne,camptodrome</w:t>
      </w:r>
    </w:p>
    <w:p w:rsidR="00F56BE7" w:rsidRPr="009C4458" w:rsidRDefault="00F56BE7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lastRenderedPageBreak/>
        <w:t>Nervation secondaire</w:t>
      </w:r>
      <w:r w:rsidRPr="009C4458">
        <w:rPr>
          <w:sz w:val="28"/>
          <w:szCs w:val="28"/>
        </w:rPr>
        <w:t> : Palminerve</w:t>
      </w:r>
    </w:p>
    <w:p w:rsidR="00F56BE7" w:rsidRPr="009C4458" w:rsidRDefault="00F56BE7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Nervation tertiaire</w:t>
      </w:r>
      <w:r w:rsidRPr="009C4458">
        <w:rPr>
          <w:sz w:val="28"/>
          <w:szCs w:val="28"/>
        </w:rPr>
        <w:t> : Transverse, réticulé</w:t>
      </w:r>
    </w:p>
    <w:p w:rsidR="00F56BE7" w:rsidRPr="009C4458" w:rsidRDefault="00F56BE7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Base limbe</w:t>
      </w:r>
      <w:r w:rsidRPr="009C4458">
        <w:rPr>
          <w:sz w:val="28"/>
          <w:szCs w:val="28"/>
        </w:rPr>
        <w:t> : Décurente atténué</w:t>
      </w:r>
    </w:p>
    <w:p w:rsidR="00F56BE7" w:rsidRPr="009C4458" w:rsidRDefault="00F56BE7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Bord limbe</w:t>
      </w:r>
      <w:r w:rsidRPr="009C4458">
        <w:rPr>
          <w:sz w:val="28"/>
          <w:szCs w:val="28"/>
        </w:rPr>
        <w:t> : Doublement denté</w:t>
      </w:r>
    </w:p>
    <w:p w:rsidR="00F56BE7" w:rsidRPr="009C4458" w:rsidRDefault="00F56BE7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Sommet limbe</w:t>
      </w:r>
      <w:r w:rsidRPr="009C4458">
        <w:rPr>
          <w:sz w:val="28"/>
          <w:szCs w:val="28"/>
        </w:rPr>
        <w:t> : Acuminé</w:t>
      </w:r>
    </w:p>
    <w:p w:rsidR="00F56BE7" w:rsidRPr="009C4458" w:rsidRDefault="00F56BE7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Dimension</w:t>
      </w:r>
      <w:r w:rsidRPr="009C4458">
        <w:rPr>
          <w:sz w:val="28"/>
          <w:szCs w:val="28"/>
        </w:rPr>
        <w:t> : H.8cm x l.2cm.</w:t>
      </w:r>
    </w:p>
    <w:p w:rsidR="00F56BE7" w:rsidRPr="009C4458" w:rsidRDefault="00F56BE7" w:rsidP="00ED6853">
      <w:pPr>
        <w:pStyle w:val="Sansinterligne"/>
        <w:rPr>
          <w:sz w:val="28"/>
          <w:szCs w:val="28"/>
        </w:rPr>
      </w:pPr>
    </w:p>
    <w:p w:rsidR="00F56BE7" w:rsidRPr="009C4458" w:rsidRDefault="00F56BE7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>4-B</w:t>
      </w:r>
      <w:r w:rsidRPr="009C4458">
        <w:rPr>
          <w:b/>
          <w:sz w:val="28"/>
          <w:szCs w:val="28"/>
          <w:u w:val="single"/>
        </w:rPr>
        <w:t xml:space="preserve"> Tige</w:t>
      </w:r>
      <w:r w:rsidRPr="009C4458">
        <w:rPr>
          <w:sz w:val="28"/>
          <w:szCs w:val="28"/>
        </w:rPr>
        <w:t> : Ascendante rose sur 2/3 inférieur</w:t>
      </w:r>
    </w:p>
    <w:p w:rsidR="00F56BE7" w:rsidRPr="009C4458" w:rsidRDefault="00F56BE7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Tige forme</w:t>
      </w:r>
      <w:r w:rsidRPr="009C4458">
        <w:rPr>
          <w:sz w:val="28"/>
          <w:szCs w:val="28"/>
        </w:rPr>
        <w:t> : Cannelé</w:t>
      </w:r>
      <w:r w:rsidR="00A64251" w:rsidRPr="009C4458">
        <w:rPr>
          <w:sz w:val="28"/>
          <w:szCs w:val="28"/>
        </w:rPr>
        <w:t>, cannelure axiale accentué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Tige surface</w:t>
      </w:r>
      <w:r w:rsidRPr="009C4458">
        <w:rPr>
          <w:sz w:val="28"/>
          <w:szCs w:val="28"/>
        </w:rPr>
        <w:t> :</w:t>
      </w:r>
      <w:r w:rsidR="00B87F51" w:rsidRPr="009C4458">
        <w:rPr>
          <w:sz w:val="28"/>
          <w:szCs w:val="28"/>
        </w:rPr>
        <w:t>(</w:t>
      </w:r>
      <w:r w:rsidRPr="009C4458">
        <w:rPr>
          <w:sz w:val="28"/>
          <w:szCs w:val="28"/>
        </w:rPr>
        <w:t>base glabre(centre villeux)(sommet pubscent)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Ramification</w:t>
      </w:r>
      <w:r w:rsidRPr="009C4458">
        <w:rPr>
          <w:sz w:val="28"/>
          <w:szCs w:val="28"/>
        </w:rPr>
        <w:t> :Sympodiale avec sympode monochasial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Dimension</w:t>
      </w:r>
      <w:r w:rsidRPr="009C4458">
        <w:rPr>
          <w:sz w:val="28"/>
          <w:szCs w:val="28"/>
        </w:rPr>
        <w:t> : H.7-14cm.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 xml:space="preserve">4-C </w:t>
      </w:r>
      <w:r w:rsidRPr="009C4458">
        <w:rPr>
          <w:b/>
          <w:sz w:val="28"/>
          <w:szCs w:val="28"/>
          <w:u w:val="single"/>
        </w:rPr>
        <w:t>Racine</w:t>
      </w:r>
      <w:r w:rsidRPr="009C4458">
        <w:rPr>
          <w:sz w:val="28"/>
          <w:szCs w:val="28"/>
        </w:rPr>
        <w:t> : Rizome court, atrophisé, fasciculé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Cataphylle</w:t>
      </w:r>
      <w:r w:rsidRPr="009C4458">
        <w:rPr>
          <w:sz w:val="28"/>
          <w:szCs w:val="28"/>
        </w:rPr>
        <w:t> : Précocé, écailleux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 xml:space="preserve">5. </w:t>
      </w:r>
      <w:r w:rsidRPr="009C4458">
        <w:rPr>
          <w:b/>
          <w:sz w:val="28"/>
          <w:szCs w:val="28"/>
          <w:u w:val="single"/>
        </w:rPr>
        <w:t>Observation</w:t>
      </w:r>
      <w:r w:rsidRPr="009C4458">
        <w:rPr>
          <w:sz w:val="28"/>
          <w:szCs w:val="28"/>
        </w:rPr>
        <w:t> : Estivale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Croissance</w:t>
      </w:r>
      <w:r w:rsidRPr="009C4458">
        <w:rPr>
          <w:sz w:val="28"/>
          <w:szCs w:val="28"/>
        </w:rPr>
        <w:t> : Mai-septembre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Floraison</w:t>
      </w:r>
      <w:r w:rsidRPr="009C4458">
        <w:rPr>
          <w:sz w:val="28"/>
          <w:szCs w:val="28"/>
        </w:rPr>
        <w:t> : Août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>6.</w:t>
      </w:r>
      <w:r w:rsidRPr="009C4458">
        <w:rPr>
          <w:b/>
          <w:sz w:val="28"/>
          <w:szCs w:val="28"/>
          <w:u w:val="single"/>
        </w:rPr>
        <w:t xml:space="preserve"> Habitat</w:t>
      </w:r>
      <w:r w:rsidRPr="009C4458">
        <w:rPr>
          <w:sz w:val="28"/>
          <w:szCs w:val="28"/>
        </w:rPr>
        <w:t> : Pas calcicole ou serpentinicole, sciaphile tolérent, mésophile</w:t>
      </w:r>
    </w:p>
    <w:p w:rsidR="001B11BB" w:rsidRPr="009C4458" w:rsidRDefault="001B11BB" w:rsidP="00ED6853">
      <w:pPr>
        <w:pStyle w:val="Sansinterligne"/>
        <w:rPr>
          <w:sz w:val="28"/>
          <w:szCs w:val="28"/>
        </w:rPr>
      </w:pPr>
    </w:p>
    <w:p w:rsidR="001B11BB" w:rsidRPr="009C4458" w:rsidRDefault="001B11BB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>6-</w:t>
      </w:r>
      <w:r w:rsidR="00B87F51" w:rsidRPr="009C4458">
        <w:rPr>
          <w:sz w:val="28"/>
          <w:szCs w:val="28"/>
        </w:rPr>
        <w:t xml:space="preserve">A </w:t>
      </w:r>
      <w:r w:rsidRPr="009C4458">
        <w:rPr>
          <w:b/>
          <w:sz w:val="28"/>
          <w:szCs w:val="28"/>
          <w:u w:val="single"/>
        </w:rPr>
        <w:t>Sol</w:t>
      </w:r>
      <w:r w:rsidR="00B87F51" w:rsidRPr="009C4458">
        <w:rPr>
          <w:b/>
          <w:sz w:val="28"/>
          <w:szCs w:val="28"/>
          <w:u w:val="single"/>
        </w:rPr>
        <w:t xml:space="preserve"> </w:t>
      </w:r>
      <w:r w:rsidRPr="009C4458">
        <w:rPr>
          <w:b/>
          <w:sz w:val="28"/>
          <w:szCs w:val="28"/>
          <w:u w:val="single"/>
        </w:rPr>
        <w:t>type</w:t>
      </w:r>
      <w:r w:rsidRPr="009C4458">
        <w:rPr>
          <w:sz w:val="28"/>
          <w:szCs w:val="28"/>
        </w:rPr>
        <w:t> :Brunisol eutrophe</w:t>
      </w:r>
    </w:p>
    <w:p w:rsidR="001B11BB" w:rsidRPr="009C4458" w:rsidRDefault="001B11BB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Humus</w:t>
      </w:r>
      <w:r w:rsidRPr="009C4458">
        <w:rPr>
          <w:sz w:val="28"/>
          <w:szCs w:val="28"/>
        </w:rPr>
        <w:t> : Eumull, colluvions dysmull</w:t>
      </w:r>
    </w:p>
    <w:p w:rsidR="001B11BB" w:rsidRPr="009C4458" w:rsidRDefault="001B11BB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Granulomètrie</w:t>
      </w:r>
      <w:r w:rsidRPr="009C4458">
        <w:rPr>
          <w:sz w:val="28"/>
          <w:szCs w:val="28"/>
        </w:rPr>
        <w:t> : Fine</w:t>
      </w:r>
    </w:p>
    <w:p w:rsidR="001B11BB" w:rsidRPr="009C4458" w:rsidRDefault="001B11BB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Structure</w:t>
      </w:r>
      <w:r w:rsidRPr="009C4458">
        <w:rPr>
          <w:sz w:val="28"/>
          <w:szCs w:val="28"/>
        </w:rPr>
        <w:t> : Ensemble de colluvions et d’alluvions anciennes formations de Gley dans l’horizon B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</w:p>
    <w:p w:rsidR="00A64251" w:rsidRPr="009C4458" w:rsidRDefault="001B11BB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>6-B</w:t>
      </w:r>
      <w:r w:rsidR="00A64251" w:rsidRPr="009C4458">
        <w:rPr>
          <w:sz w:val="28"/>
          <w:szCs w:val="28"/>
        </w:rPr>
        <w:t xml:space="preserve"> </w:t>
      </w:r>
      <w:r w:rsidR="00A64251" w:rsidRPr="009C4458">
        <w:rPr>
          <w:b/>
          <w:sz w:val="28"/>
          <w:szCs w:val="28"/>
          <w:u w:val="single"/>
        </w:rPr>
        <w:t>Végétation type</w:t>
      </w:r>
      <w:r w:rsidR="00A64251" w:rsidRPr="009C4458">
        <w:rPr>
          <w:sz w:val="28"/>
          <w:szCs w:val="28"/>
        </w:rPr>
        <w:t> : Érablière à tilleuil et caryer (composition strate réduite)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Strate arborescente</w:t>
      </w:r>
      <w:r w:rsidRPr="009C4458">
        <w:rPr>
          <w:sz w:val="28"/>
          <w:szCs w:val="28"/>
        </w:rPr>
        <w:t> : Ac</w:t>
      </w:r>
      <w:r w:rsidR="00B87F51" w:rsidRPr="009C4458">
        <w:rPr>
          <w:sz w:val="28"/>
          <w:szCs w:val="28"/>
        </w:rPr>
        <w:t>er sac</w:t>
      </w:r>
      <w:r w:rsidR="00151F27" w:rsidRPr="009C4458">
        <w:rPr>
          <w:sz w:val="28"/>
          <w:szCs w:val="28"/>
        </w:rPr>
        <w:t>c</w:t>
      </w:r>
      <w:r w:rsidR="00B87F51" w:rsidRPr="009C4458">
        <w:rPr>
          <w:sz w:val="28"/>
          <w:szCs w:val="28"/>
        </w:rPr>
        <w:t>harum, fraxinus americana</w:t>
      </w:r>
      <w:r w:rsidRPr="009C4458">
        <w:rPr>
          <w:sz w:val="28"/>
          <w:szCs w:val="28"/>
        </w:rPr>
        <w:t xml:space="preserve">, fraxinus pennsylvanica, fraxinus nigra, tilia americana, </w:t>
      </w:r>
      <w:r w:rsidR="00B87F51" w:rsidRPr="009C4458">
        <w:rPr>
          <w:sz w:val="28"/>
          <w:szCs w:val="28"/>
        </w:rPr>
        <w:t>carya cordiformis, quercus rubra</w:t>
      </w:r>
      <w:r w:rsidRPr="009C4458">
        <w:rPr>
          <w:sz w:val="28"/>
          <w:szCs w:val="28"/>
        </w:rPr>
        <w:t>, tsuga canadensis, pinus strobus.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Strate arbustive</w:t>
      </w:r>
      <w:r w:rsidRPr="009C4458">
        <w:rPr>
          <w:sz w:val="28"/>
          <w:szCs w:val="28"/>
        </w:rPr>
        <w:t> : Acer pennsylvanica, amelanchier arborea, cornus racemosa , corylus cornuta, matteuccia struthiopteris, polystichum acrostichoides, adiantum peltatum.</w:t>
      </w:r>
    </w:p>
    <w:p w:rsidR="00A64251" w:rsidRPr="009C4458" w:rsidRDefault="00A64251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lastRenderedPageBreak/>
        <w:t>Strate herbasée</w:t>
      </w:r>
      <w:r w:rsidRPr="009C4458">
        <w:rPr>
          <w:sz w:val="28"/>
          <w:szCs w:val="28"/>
        </w:rPr>
        <w:t> : Carex plantaginea, trillium erectum, arisaema atrorubens viola pennsylvanica, uvularia sessilifolia, chelone glabra , botrychium dissectum, botrychium obliquum</w:t>
      </w:r>
    </w:p>
    <w:p w:rsidR="001B11BB" w:rsidRPr="009C4458" w:rsidRDefault="001B11BB" w:rsidP="00ED6853">
      <w:pPr>
        <w:pStyle w:val="Sansinterligne"/>
        <w:rPr>
          <w:sz w:val="28"/>
          <w:szCs w:val="28"/>
        </w:rPr>
      </w:pPr>
    </w:p>
    <w:p w:rsidR="001B11BB" w:rsidRPr="009C4458" w:rsidRDefault="001B11BB" w:rsidP="00ED6853">
      <w:pPr>
        <w:pStyle w:val="Sansinterligne"/>
        <w:rPr>
          <w:sz w:val="28"/>
          <w:szCs w:val="28"/>
        </w:rPr>
      </w:pPr>
      <w:r w:rsidRPr="009C4458">
        <w:rPr>
          <w:sz w:val="28"/>
          <w:szCs w:val="28"/>
        </w:rPr>
        <w:t xml:space="preserve">6-C </w:t>
      </w:r>
      <w:r w:rsidRPr="009C4458">
        <w:rPr>
          <w:b/>
          <w:sz w:val="28"/>
          <w:szCs w:val="28"/>
          <w:u w:val="single"/>
        </w:rPr>
        <w:t>Situation occurrence</w:t>
      </w:r>
      <w:r w:rsidRPr="009C4458">
        <w:rPr>
          <w:sz w:val="28"/>
          <w:szCs w:val="28"/>
        </w:rPr>
        <w:t> : Terrain privé, accès périmètre contrôler</w:t>
      </w:r>
      <w:r w:rsidR="00B8773F">
        <w:rPr>
          <w:sz w:val="28"/>
          <w:szCs w:val="28"/>
        </w:rPr>
        <w:t xml:space="preserve">           </w:t>
      </w:r>
      <w:r w:rsidRPr="009C4458">
        <w:rPr>
          <w:sz w:val="28"/>
          <w:szCs w:val="28"/>
        </w:rPr>
        <w:t xml:space="preserve"> 4+1 externe</w:t>
      </w:r>
    </w:p>
    <w:p w:rsidR="001B11BB" w:rsidRPr="009C4458" w:rsidRDefault="001B11BB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Population</w:t>
      </w:r>
      <w:r w:rsidRPr="009C4458">
        <w:rPr>
          <w:sz w:val="28"/>
          <w:szCs w:val="28"/>
        </w:rPr>
        <w:t> : En déclin</w:t>
      </w:r>
    </w:p>
    <w:p w:rsidR="001B11BB" w:rsidRPr="009C4458" w:rsidRDefault="001B11BB" w:rsidP="00ED6853">
      <w:pPr>
        <w:pStyle w:val="Sansinterligne"/>
        <w:rPr>
          <w:sz w:val="28"/>
          <w:szCs w:val="28"/>
        </w:rPr>
      </w:pPr>
      <w:r w:rsidRPr="009C4458">
        <w:rPr>
          <w:b/>
          <w:sz w:val="28"/>
          <w:szCs w:val="28"/>
          <w:u w:val="single"/>
        </w:rPr>
        <w:t>Coordonnée Jps</w:t>
      </w:r>
      <w:r w:rsidRPr="009C4458">
        <w:rPr>
          <w:sz w:val="28"/>
          <w:szCs w:val="28"/>
        </w:rPr>
        <w:t> : Nulle</w:t>
      </w:r>
    </w:p>
    <w:p w:rsidR="00A64251" w:rsidRPr="009C4458" w:rsidRDefault="00A64251" w:rsidP="00ED6853">
      <w:pPr>
        <w:pStyle w:val="Sansinterligne"/>
        <w:rPr>
          <w:b/>
          <w:sz w:val="28"/>
          <w:szCs w:val="28"/>
          <w:u w:val="single"/>
        </w:rPr>
      </w:pPr>
    </w:p>
    <w:p w:rsidR="00E22310" w:rsidRPr="009C4458" w:rsidRDefault="00E22310" w:rsidP="00ED6853">
      <w:pPr>
        <w:pStyle w:val="Sansinterligne"/>
        <w:rPr>
          <w:sz w:val="28"/>
          <w:szCs w:val="28"/>
        </w:rPr>
      </w:pPr>
    </w:p>
    <w:p w:rsidR="008E40DE" w:rsidRPr="00B8773F" w:rsidRDefault="00657158" w:rsidP="008E40DE">
      <w:pPr>
        <w:pStyle w:val="Sansinterligne"/>
        <w:rPr>
          <w:sz w:val="24"/>
          <w:szCs w:val="24"/>
        </w:rPr>
      </w:pPr>
      <w:r w:rsidRPr="00B8773F">
        <w:rPr>
          <w:sz w:val="24"/>
          <w:szCs w:val="24"/>
        </w:rPr>
        <w:t>Publié le : 18 octobre 2008 à Drummondville Qc.Ca. Les press indépendantes</w:t>
      </w:r>
    </w:p>
    <w:p w:rsidR="00657158" w:rsidRPr="009C4458" w:rsidRDefault="00657158" w:rsidP="008E40DE">
      <w:pPr>
        <w:pStyle w:val="Sansinterligne"/>
        <w:rPr>
          <w:sz w:val="28"/>
          <w:szCs w:val="28"/>
        </w:rPr>
      </w:pPr>
    </w:p>
    <w:p w:rsidR="00657158" w:rsidRPr="00B8773F" w:rsidRDefault="00657158" w:rsidP="008E40DE">
      <w:pPr>
        <w:pStyle w:val="Sansinterligne"/>
        <w:rPr>
          <w:sz w:val="24"/>
          <w:szCs w:val="24"/>
        </w:rPr>
      </w:pPr>
      <w:r w:rsidRPr="00B8773F">
        <w:rPr>
          <w:sz w:val="24"/>
          <w:szCs w:val="24"/>
        </w:rPr>
        <w:t>2008 tous droit</w:t>
      </w:r>
      <w:r w:rsidR="004E0871" w:rsidRPr="00B8773F">
        <w:rPr>
          <w:sz w:val="24"/>
          <w:szCs w:val="24"/>
        </w:rPr>
        <w:t>s</w:t>
      </w:r>
      <w:r w:rsidRPr="00B8773F">
        <w:rPr>
          <w:sz w:val="24"/>
          <w:szCs w:val="24"/>
        </w:rPr>
        <w:t xml:space="preserve"> réservés à AMERICANUM</w:t>
      </w:r>
      <w:r w:rsidR="004E0871" w:rsidRPr="00B8773F">
        <w:rPr>
          <w:sz w:val="24"/>
          <w:szCs w:val="24"/>
        </w:rPr>
        <w:t xml:space="preserve"> Firme de Botaniste Consultant</w:t>
      </w:r>
    </w:p>
    <w:p w:rsidR="008E40DE" w:rsidRPr="008E40DE" w:rsidRDefault="008E40DE" w:rsidP="008E40DE">
      <w:pPr>
        <w:pStyle w:val="Sansinterligne"/>
      </w:pPr>
    </w:p>
    <w:sectPr w:rsidR="008E40DE" w:rsidRPr="008E40DE" w:rsidSect="009F17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CB8" w:rsidRDefault="00D36CB8" w:rsidP="008E40DE">
      <w:pPr>
        <w:spacing w:after="0" w:line="240" w:lineRule="auto"/>
      </w:pPr>
      <w:r>
        <w:separator/>
      </w:r>
    </w:p>
  </w:endnote>
  <w:endnote w:type="continuationSeparator" w:id="1">
    <w:p w:rsidR="00D36CB8" w:rsidRDefault="00D36CB8" w:rsidP="008E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A7" w:rsidRDefault="00F534A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A7" w:rsidRDefault="00F534A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A7" w:rsidRDefault="00F534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CB8" w:rsidRDefault="00D36CB8" w:rsidP="008E40DE">
      <w:pPr>
        <w:spacing w:after="0" w:line="240" w:lineRule="auto"/>
      </w:pPr>
      <w:r>
        <w:separator/>
      </w:r>
    </w:p>
  </w:footnote>
  <w:footnote w:type="continuationSeparator" w:id="1">
    <w:p w:rsidR="00D36CB8" w:rsidRDefault="00D36CB8" w:rsidP="008E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A7" w:rsidRDefault="00F534A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A7" w:rsidRDefault="001B11BB" w:rsidP="001B11BB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</w:t>
    </w:r>
    <w:r w:rsidR="00F534A7">
      <w:rPr>
        <w:rFonts w:asciiTheme="majorHAnsi" w:eastAsiaTheme="majorEastAsia" w:hAnsiTheme="majorHAnsi" w:cstheme="majorBidi"/>
        <w:sz w:val="32"/>
        <w:szCs w:val="32"/>
      </w:rPr>
      <w:t xml:space="preserve">                        Planta Penthorum </w:t>
    </w:r>
    <w:r w:rsidR="00F534A7" w:rsidRPr="00F534A7">
      <w:rPr>
        <w:rFonts w:asciiTheme="majorHAnsi" w:eastAsiaTheme="majorEastAsia" w:hAnsiTheme="majorHAnsi" w:cstheme="majorBidi"/>
        <w:color w:val="000000" w:themeColor="text1"/>
        <w:sz w:val="32"/>
        <w:szCs w:val="32"/>
      </w:rPr>
      <w:t>R</w:t>
    </w:r>
    <w:r w:rsidRPr="00F534A7">
      <w:rPr>
        <w:rFonts w:asciiTheme="majorHAnsi" w:eastAsiaTheme="majorEastAsia" w:hAnsiTheme="majorHAnsi" w:cstheme="majorBidi"/>
        <w:color w:val="000000" w:themeColor="text1"/>
        <w:sz w:val="32"/>
        <w:szCs w:val="32"/>
      </w:rPr>
      <w:t>oyana</w:t>
    </w:r>
  </w:p>
  <w:p w:rsidR="008E40DE" w:rsidRDefault="008E40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A7" w:rsidRDefault="00F534A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F767F"/>
    <w:multiLevelType w:val="hybridMultilevel"/>
    <w:tmpl w:val="CF9ACF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61DD"/>
    <w:multiLevelType w:val="hybridMultilevel"/>
    <w:tmpl w:val="331078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E40DE"/>
    <w:rsid w:val="00077CAC"/>
    <w:rsid w:val="00151F27"/>
    <w:rsid w:val="001B11BB"/>
    <w:rsid w:val="003F18AB"/>
    <w:rsid w:val="00452A3A"/>
    <w:rsid w:val="004E0871"/>
    <w:rsid w:val="00657158"/>
    <w:rsid w:val="00693207"/>
    <w:rsid w:val="007E1164"/>
    <w:rsid w:val="007F7EA4"/>
    <w:rsid w:val="008348FC"/>
    <w:rsid w:val="008E40DE"/>
    <w:rsid w:val="00950BAB"/>
    <w:rsid w:val="009C4458"/>
    <w:rsid w:val="009F17F2"/>
    <w:rsid w:val="00A04F93"/>
    <w:rsid w:val="00A07729"/>
    <w:rsid w:val="00A64251"/>
    <w:rsid w:val="00AB385E"/>
    <w:rsid w:val="00B51487"/>
    <w:rsid w:val="00B8773F"/>
    <w:rsid w:val="00B87F51"/>
    <w:rsid w:val="00C9683A"/>
    <w:rsid w:val="00CB38B6"/>
    <w:rsid w:val="00D36CB8"/>
    <w:rsid w:val="00D8678D"/>
    <w:rsid w:val="00E164A5"/>
    <w:rsid w:val="00E22310"/>
    <w:rsid w:val="00EC4D46"/>
    <w:rsid w:val="00ED6853"/>
    <w:rsid w:val="00EF6C88"/>
    <w:rsid w:val="00F534A7"/>
    <w:rsid w:val="00F56BE7"/>
    <w:rsid w:val="00FC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0DE"/>
  </w:style>
  <w:style w:type="paragraph" w:styleId="Pieddepage">
    <w:name w:val="footer"/>
    <w:basedOn w:val="Normal"/>
    <w:link w:val="PieddepageCar"/>
    <w:uiPriority w:val="99"/>
    <w:unhideWhenUsed/>
    <w:rsid w:val="008E4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0DE"/>
  </w:style>
  <w:style w:type="paragraph" w:styleId="Textedebulles">
    <w:name w:val="Balloon Text"/>
    <w:basedOn w:val="Normal"/>
    <w:link w:val="TextedebullesCar"/>
    <w:uiPriority w:val="99"/>
    <w:semiHidden/>
    <w:unhideWhenUsed/>
    <w:rsid w:val="008E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0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E4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0DE"/>
  </w:style>
  <w:style w:type="paragraph" w:styleId="Pieddepage">
    <w:name w:val="footer"/>
    <w:basedOn w:val="Normal"/>
    <w:link w:val="PieddepageCar"/>
    <w:uiPriority w:val="99"/>
    <w:unhideWhenUsed/>
    <w:rsid w:val="008E4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0DE"/>
  </w:style>
  <w:style w:type="paragraph" w:styleId="Textedebulles">
    <w:name w:val="Balloon Text"/>
    <w:basedOn w:val="Normal"/>
    <w:link w:val="TextedebullesCar"/>
    <w:uiPriority w:val="99"/>
    <w:semiHidden/>
    <w:unhideWhenUsed/>
    <w:rsid w:val="008E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0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E40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270C89-5F35-4B13-A770-3CFDCC2E2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4D416-71F4-461E-B164-5BAD1FC873BC}"/>
</file>

<file path=customXml/itemProps3.xml><?xml version="1.0" encoding="utf-8"?>
<ds:datastoreItem xmlns:ds="http://schemas.openxmlformats.org/officeDocument/2006/customXml" ds:itemID="{960246A9-FC20-4587-964B-6E2D5E16B3D6}"/>
</file>

<file path=customXml/itemProps4.xml><?xml version="1.0" encoding="utf-8"?>
<ds:datastoreItem xmlns:ds="http://schemas.openxmlformats.org/officeDocument/2006/customXml" ds:itemID="{77C47E90-B1A2-4026-9863-58E27FF00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Planta penthorum royana</vt:lpstr>
    </vt:vector>
  </TitlesOfParts>
  <Company>Hewlett-Packard Company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Planta penthorum royana</dc:title>
  <dc:creator>Proprietaire</dc:creator>
  <cp:lastModifiedBy>0000</cp:lastModifiedBy>
  <cp:revision>6</cp:revision>
  <dcterms:created xsi:type="dcterms:W3CDTF">2024-12-16T21:18:00Z</dcterms:created>
  <dcterms:modified xsi:type="dcterms:W3CDTF">2025-01-15T17:03:00Z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